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236D" w:rsidRDefault="00E6236D" w:rsidP="00E6236D">
      <w:pPr>
        <w:rPr>
          <w:rFonts w:ascii="Arial" w:hAnsi="Arial" w:cs="Arial"/>
          <w:i/>
        </w:rPr>
      </w:pPr>
      <w:r w:rsidRPr="00E6236D">
        <w:rPr>
          <w:rFonts w:ascii="Arial" w:eastAsia="Calibri" w:hAnsi="Arial" w:cs="Arial"/>
          <w:i/>
          <w:iCs/>
        </w:rPr>
        <w:t>Письмо ФНС России от 19.07.2021 N СД-4-26/10096@</w:t>
      </w:r>
      <w:r w:rsidRPr="00E104E5">
        <w:rPr>
          <w:rFonts w:ascii="Arial" w:hAnsi="Arial" w:cs="Arial"/>
          <w:i/>
        </w:rPr>
        <w:t>.</w:t>
      </w:r>
    </w:p>
    <w:p w:rsidR="00E6236D" w:rsidRDefault="00E6236D" w:rsidP="00E6236D"/>
    <w:p w:rsidR="00E6236D" w:rsidRPr="006F4A37" w:rsidRDefault="00E6236D" w:rsidP="00E6236D">
      <w:pPr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 w:rsidRPr="006F4A37">
        <w:rPr>
          <w:rFonts w:ascii="Arial" w:hAnsi="Arial" w:cs="Arial"/>
          <w:bCs/>
        </w:rPr>
        <w:t>В связи с введением системы прослеживаемости товаров изменили форму корректировочного счета-фактуры. Формат же документа еще не обновили. ФНС рекомендует для отражения реквизитов прослеживаемости использовать структуру элемента "ИнфПолФХЖ2". Состав элемента есть в таблице 5.13. Нужно указать:</w:t>
      </w:r>
    </w:p>
    <w:p w:rsidR="00E6236D" w:rsidRPr="006F4A37" w:rsidRDefault="00E6236D" w:rsidP="00E6236D">
      <w:pPr>
        <w:numPr>
          <w:ilvl w:val="0"/>
          <w:numId w:val="1"/>
        </w:numPr>
        <w:autoSpaceDE w:val="0"/>
        <w:autoSpaceDN w:val="0"/>
        <w:adjustRightInd w:val="0"/>
        <w:spacing w:before="60"/>
        <w:ind w:left="425" w:hanging="357"/>
        <w:jc w:val="both"/>
        <w:rPr>
          <w:rFonts w:ascii="Arial" w:hAnsi="Arial" w:cs="Arial"/>
          <w:bCs/>
        </w:rPr>
      </w:pPr>
      <w:r w:rsidRPr="006F4A37">
        <w:rPr>
          <w:rFonts w:ascii="Arial" w:hAnsi="Arial" w:cs="Arial"/>
          <w:bCs/>
        </w:rPr>
        <w:t xml:space="preserve">в элементе «идентификатор» </w:t>
      </w:r>
      <w:r>
        <w:rPr>
          <w:rFonts w:ascii="Arial" w:hAnsi="Arial" w:cs="Arial"/>
          <w:bCs/>
        </w:rPr>
        <w:t>–</w:t>
      </w:r>
      <w:r w:rsidRPr="006F4A37">
        <w:rPr>
          <w:rFonts w:ascii="Arial" w:hAnsi="Arial" w:cs="Arial"/>
          <w:bCs/>
        </w:rPr>
        <w:t xml:space="preserve"> наименование реквизита («цифровой код страны происхождения», «краткое наименование страны происхождения» или «регистрационный номер декларации»);</w:t>
      </w:r>
    </w:p>
    <w:p w:rsidR="00E6236D" w:rsidRPr="006F4A37" w:rsidRDefault="00E6236D" w:rsidP="00E6236D">
      <w:pPr>
        <w:numPr>
          <w:ilvl w:val="0"/>
          <w:numId w:val="1"/>
        </w:numPr>
        <w:autoSpaceDE w:val="0"/>
        <w:autoSpaceDN w:val="0"/>
        <w:adjustRightInd w:val="0"/>
        <w:spacing w:before="60"/>
        <w:ind w:left="425" w:hanging="357"/>
        <w:jc w:val="both"/>
        <w:rPr>
          <w:rFonts w:ascii="Arial" w:hAnsi="Arial" w:cs="Arial"/>
          <w:bCs/>
        </w:rPr>
      </w:pPr>
      <w:r w:rsidRPr="006F4A37">
        <w:rPr>
          <w:rFonts w:ascii="Arial" w:hAnsi="Arial" w:cs="Arial"/>
          <w:bCs/>
        </w:rPr>
        <w:t xml:space="preserve">в элементе «значение» </w:t>
      </w:r>
      <w:r>
        <w:rPr>
          <w:rFonts w:ascii="Arial" w:hAnsi="Arial" w:cs="Arial"/>
          <w:bCs/>
        </w:rPr>
        <w:t xml:space="preserve">– </w:t>
      </w:r>
      <w:r w:rsidRPr="006F4A37">
        <w:rPr>
          <w:rFonts w:ascii="Arial" w:hAnsi="Arial" w:cs="Arial"/>
          <w:bCs/>
        </w:rPr>
        <w:t>код, краткое наименование страны или номер декларации.</w:t>
      </w:r>
    </w:p>
    <w:p w:rsidR="00C10EEB" w:rsidRDefault="00C10EEB"/>
    <w:p w:rsidR="00E6236D" w:rsidRDefault="00E6236D"/>
    <w:p w:rsidR="00E6236D" w:rsidRDefault="00E6236D" w:rsidP="00E6236D">
      <w:pPr>
        <w:rPr>
          <w:rFonts w:ascii="Arial" w:hAnsi="Arial" w:cs="Arial"/>
          <w:i/>
        </w:rPr>
      </w:pPr>
      <w:r w:rsidRPr="00E6236D">
        <w:rPr>
          <w:rFonts w:ascii="Arial" w:hAnsi="Arial" w:cs="Arial"/>
          <w:i/>
          <w:iCs/>
        </w:rPr>
        <w:t>Постановление Пра</w:t>
      </w:r>
      <w:r w:rsidRPr="00E6236D">
        <w:rPr>
          <w:rFonts w:ascii="Arial" w:hAnsi="Arial" w:cs="Arial"/>
          <w:i/>
          <w:iCs/>
        </w:rPr>
        <w:t>в</w:t>
      </w:r>
      <w:r w:rsidRPr="00E6236D">
        <w:rPr>
          <w:rFonts w:ascii="Arial" w:hAnsi="Arial" w:cs="Arial"/>
          <w:i/>
          <w:iCs/>
        </w:rPr>
        <w:t>ительства Р</w:t>
      </w:r>
      <w:r w:rsidRPr="00E6236D">
        <w:rPr>
          <w:rFonts w:ascii="Arial" w:hAnsi="Arial" w:cs="Arial"/>
          <w:i/>
          <w:iCs/>
        </w:rPr>
        <w:t>Ф</w:t>
      </w:r>
      <w:r w:rsidRPr="00E6236D">
        <w:rPr>
          <w:rFonts w:ascii="Arial" w:hAnsi="Arial" w:cs="Arial"/>
          <w:i/>
          <w:iCs/>
        </w:rPr>
        <w:t xml:space="preserve"> о</w:t>
      </w:r>
      <w:r w:rsidRPr="00E6236D">
        <w:rPr>
          <w:rFonts w:ascii="Arial" w:hAnsi="Arial" w:cs="Arial"/>
          <w:i/>
          <w:iCs/>
        </w:rPr>
        <w:t>т</w:t>
      </w:r>
      <w:r w:rsidRPr="00E6236D">
        <w:rPr>
          <w:rFonts w:ascii="Arial" w:hAnsi="Arial" w:cs="Arial"/>
          <w:i/>
          <w:iCs/>
        </w:rPr>
        <w:t xml:space="preserve"> 21.07.2021 N 1230</w:t>
      </w:r>
      <w:r w:rsidRPr="00194667">
        <w:rPr>
          <w:rFonts w:ascii="Arial" w:hAnsi="Arial" w:cs="Arial"/>
          <w:i/>
        </w:rPr>
        <w:t>.</w:t>
      </w:r>
    </w:p>
    <w:p w:rsidR="00E6236D" w:rsidRDefault="00E6236D" w:rsidP="00E6236D"/>
    <w:p w:rsidR="00E6236D" w:rsidRPr="00B669C9" w:rsidRDefault="00E6236D" w:rsidP="00E6236D">
      <w:pPr>
        <w:autoSpaceDE w:val="0"/>
        <w:autoSpaceDN w:val="0"/>
        <w:adjustRightInd w:val="0"/>
        <w:spacing w:after="60"/>
        <w:jc w:val="both"/>
        <w:rPr>
          <w:rFonts w:ascii="Arial" w:eastAsia="Calibri" w:hAnsi="Arial" w:cs="Arial"/>
          <w:iCs/>
        </w:rPr>
      </w:pPr>
      <w:r w:rsidRPr="00B669C9">
        <w:rPr>
          <w:rFonts w:ascii="Arial" w:eastAsia="Calibri" w:hAnsi="Arial" w:cs="Arial"/>
          <w:iCs/>
        </w:rPr>
        <w:t>Контролировать соблюдение норм трудового права станут по новым правилам. В частности, теперь ГИТ будет проводить следующие мероприятия:</w:t>
      </w:r>
    </w:p>
    <w:p w:rsidR="00E6236D" w:rsidRPr="00B669C9" w:rsidRDefault="00E6236D" w:rsidP="00E6236D">
      <w:pPr>
        <w:numPr>
          <w:ilvl w:val="0"/>
          <w:numId w:val="2"/>
        </w:numPr>
        <w:autoSpaceDE w:val="0"/>
        <w:autoSpaceDN w:val="0"/>
        <w:adjustRightInd w:val="0"/>
        <w:spacing w:after="60"/>
        <w:ind w:left="426"/>
        <w:jc w:val="both"/>
        <w:rPr>
          <w:rFonts w:ascii="Arial" w:eastAsia="Calibri" w:hAnsi="Arial" w:cs="Arial"/>
          <w:iCs/>
        </w:rPr>
      </w:pPr>
      <w:r w:rsidRPr="00B669C9">
        <w:rPr>
          <w:rFonts w:ascii="Arial" w:eastAsia="Calibri" w:hAnsi="Arial" w:cs="Arial"/>
          <w:iCs/>
        </w:rPr>
        <w:t>профилактические (например, консультирование, в том числе по видео-конференц-связи);</w:t>
      </w:r>
    </w:p>
    <w:p w:rsidR="00E6236D" w:rsidRPr="00B669C9" w:rsidRDefault="00E6236D" w:rsidP="00E6236D">
      <w:pPr>
        <w:numPr>
          <w:ilvl w:val="0"/>
          <w:numId w:val="2"/>
        </w:numPr>
        <w:autoSpaceDE w:val="0"/>
        <w:autoSpaceDN w:val="0"/>
        <w:adjustRightInd w:val="0"/>
        <w:spacing w:after="60"/>
        <w:ind w:left="426"/>
        <w:jc w:val="both"/>
        <w:rPr>
          <w:rFonts w:ascii="Arial" w:eastAsia="Calibri" w:hAnsi="Arial" w:cs="Arial"/>
          <w:iCs/>
        </w:rPr>
      </w:pPr>
      <w:r w:rsidRPr="00B669C9">
        <w:rPr>
          <w:rFonts w:ascii="Arial" w:eastAsia="Calibri" w:hAnsi="Arial" w:cs="Arial"/>
          <w:iCs/>
        </w:rPr>
        <w:t>контрольные плановые и внеплановые (в том числе выездную или документарную проверку, инспекционный визит, рейдовый осмотр).</w:t>
      </w:r>
    </w:p>
    <w:p w:rsidR="00E6236D" w:rsidRPr="00B669C9" w:rsidRDefault="00E6236D" w:rsidP="00E6236D">
      <w:pPr>
        <w:autoSpaceDE w:val="0"/>
        <w:autoSpaceDN w:val="0"/>
        <w:adjustRightInd w:val="0"/>
        <w:jc w:val="both"/>
        <w:rPr>
          <w:rFonts w:ascii="Arial" w:eastAsia="Calibri" w:hAnsi="Arial" w:cs="Arial"/>
          <w:iCs/>
        </w:rPr>
      </w:pPr>
      <w:r w:rsidRPr="00B669C9">
        <w:rPr>
          <w:rFonts w:ascii="Arial" w:eastAsia="Calibri" w:hAnsi="Arial" w:cs="Arial"/>
          <w:iCs/>
        </w:rPr>
        <w:t>Как и раньше, будут применять риск-ориентированный подход. Частота плановых проверок не изменится.</w:t>
      </w:r>
    </w:p>
    <w:p w:rsidR="00E6236D" w:rsidRDefault="00E6236D"/>
    <w:sectPr w:rsidR="00E6236D" w:rsidSect="00C10E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3001AE"/>
    <w:multiLevelType w:val="hybridMultilevel"/>
    <w:tmpl w:val="35C07DCA"/>
    <w:lvl w:ilvl="0" w:tplc="EB388120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CC52B2"/>
    <w:multiLevelType w:val="hybridMultilevel"/>
    <w:tmpl w:val="6CBAAE82"/>
    <w:lvl w:ilvl="0" w:tplc="EB388120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6236D"/>
    <w:rsid w:val="00C10EEB"/>
    <w:rsid w:val="00E623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3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6236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164</Words>
  <Characters>936</Characters>
  <Application>Microsoft Office Word</Application>
  <DocSecurity>0</DocSecurity>
  <Lines>7</Lines>
  <Paragraphs>2</Paragraphs>
  <ScaleCrop>false</ScaleCrop>
  <Company/>
  <LinksUpToDate>false</LinksUpToDate>
  <CharactersWithSpaces>1098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Chemodan</dc:creator>
  <cp:keywords/>
  <dc:description/>
  <cp:lastModifiedBy>Chemodan</cp:lastModifiedBy>
  <cp:revision>2</cp:revision>
  <dcterms:created xsi:type="dcterms:W3CDTF">2021-07-30T02:18:00Z</dcterms:created>
  <dcterms:modified xsi:type="dcterms:W3CDTF">2021-07-30T02:19:00Z</dcterms:modified>
</cp:coreProperties>
</file>